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7A531E" w14:textId="78888AD6" w:rsidR="003B5B25" w:rsidRPr="00DC0CD6" w:rsidRDefault="0059574E" w:rsidP="0059574E">
      <w:pPr>
        <w:pStyle w:val="Heading2"/>
        <w:rPr>
          <w:sz w:val="24"/>
          <w:szCs w:val="24"/>
        </w:rPr>
      </w:pPr>
      <w:r w:rsidRPr="00DC0CD6">
        <w:rPr>
          <w:sz w:val="24"/>
          <w:szCs w:val="24"/>
        </w:rPr>
        <w:t>Please note that the final Tab Z table and completed and signed-off individual Learning Plans for each skills participant should be submitted along with this Quality Assurance Compliance Report as well as other evidence as agreed with Screen Ireland.</w:t>
      </w:r>
    </w:p>
    <w:p w14:paraId="6ADB9DA9" w14:textId="62722ABD" w:rsidR="0059574E" w:rsidRPr="00DC0CD6" w:rsidRDefault="00BC699D" w:rsidP="0059574E">
      <w:pPr>
        <w:rPr>
          <w:sz w:val="24"/>
          <w:szCs w:val="24"/>
        </w:rPr>
      </w:pPr>
      <w:r w:rsidRPr="00DC0CD6">
        <w:rPr>
          <w:b/>
          <w:bCs/>
          <w:sz w:val="24"/>
          <w:szCs w:val="24"/>
        </w:rPr>
        <w:t>I consent to the data provided in this report to be discussed with the Department of</w:t>
      </w:r>
      <w:r w:rsidR="006A7AE6">
        <w:rPr>
          <w:b/>
          <w:bCs/>
          <w:sz w:val="24"/>
          <w:szCs w:val="24"/>
        </w:rPr>
        <w:t xml:space="preserve"> </w:t>
      </w:r>
      <w:r w:rsidR="00C33FE4">
        <w:rPr>
          <w:b/>
          <w:bCs/>
          <w:sz w:val="24"/>
          <w:szCs w:val="24"/>
        </w:rPr>
        <w:t>Culture, Communications and Sport</w:t>
      </w:r>
      <w:r w:rsidRPr="00DC0CD6">
        <w:rPr>
          <w:b/>
          <w:bCs/>
          <w:sz w:val="24"/>
          <w:szCs w:val="24"/>
        </w:rPr>
        <w:t>.</w:t>
      </w:r>
      <w:r w:rsidRPr="00DC0CD6">
        <w:rPr>
          <w:sz w:val="24"/>
          <w:szCs w:val="24"/>
        </w:rPr>
        <w:t xml:space="preserve"> </w:t>
      </w:r>
      <w:sdt>
        <w:sdtPr>
          <w:rPr>
            <w:sz w:val="24"/>
            <w:szCs w:val="24"/>
          </w:rPr>
          <w:id w:val="-391660012"/>
          <w14:checkbox>
            <w14:checked w14:val="0"/>
            <w14:checkedState w14:val="2612" w14:font="MS Gothic"/>
            <w14:uncheckedState w14:val="2610" w14:font="MS Gothic"/>
          </w14:checkbox>
        </w:sdtPr>
        <w:sdtEndPr/>
        <w:sdtContent>
          <w:r w:rsidRPr="00DC0CD6">
            <w:rPr>
              <w:rFonts w:ascii="Segoe UI Symbol" w:eastAsia="MS Gothic" w:hAnsi="Segoe UI Symbol" w:cs="Segoe UI Symbol"/>
              <w:sz w:val="24"/>
              <w:szCs w:val="24"/>
            </w:rPr>
            <w:t>☐</w:t>
          </w:r>
        </w:sdtContent>
      </w:sdt>
    </w:p>
    <w:p w14:paraId="15E35087" w14:textId="77777777" w:rsidR="00BC699D" w:rsidRPr="00DC0CD6" w:rsidRDefault="00BC699D" w:rsidP="0059574E">
      <w:pPr>
        <w:rPr>
          <w:sz w:val="24"/>
          <w:szCs w:val="24"/>
        </w:rPr>
      </w:pPr>
    </w:p>
    <w:p w14:paraId="7FCACC3A" w14:textId="77143DD9" w:rsidR="00BC699D" w:rsidRPr="00DC0CD6" w:rsidRDefault="00BC699D" w:rsidP="0059574E">
      <w:pPr>
        <w:rPr>
          <w:b/>
          <w:bCs/>
          <w:sz w:val="40"/>
          <w:szCs w:val="40"/>
        </w:rPr>
      </w:pPr>
      <w:r w:rsidRPr="00DC0CD6">
        <w:rPr>
          <w:b/>
          <w:bCs/>
          <w:sz w:val="40"/>
          <w:szCs w:val="40"/>
        </w:rPr>
        <w:t>Skills Development Quality Assurance Compliance</w:t>
      </w:r>
    </w:p>
    <w:p w14:paraId="5E95AC89" w14:textId="77777777" w:rsidR="00A7178F" w:rsidRPr="00DC0CD6" w:rsidRDefault="00A7178F" w:rsidP="0059574E">
      <w:pPr>
        <w:rPr>
          <w:b/>
          <w:bCs/>
          <w:sz w:val="24"/>
          <w:szCs w:val="24"/>
        </w:rPr>
      </w:pP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rsidRPr="00DC0CD6" w14:paraId="417A5320"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A580F8F" w14:textId="339A1151" w:rsidR="00522555" w:rsidRPr="00522555" w:rsidRDefault="0059574E" w:rsidP="00522555">
            <w:pPr>
              <w:pStyle w:val="ListParagraph"/>
              <w:widowControl w:val="0"/>
              <w:numPr>
                <w:ilvl w:val="0"/>
                <w:numId w:val="2"/>
              </w:numPr>
              <w:spacing w:line="240" w:lineRule="auto"/>
              <w:rPr>
                <w:color w:val="FAFAFA"/>
                <w:sz w:val="26"/>
                <w:szCs w:val="26"/>
              </w:rPr>
            </w:pPr>
            <w:r w:rsidRPr="00522555">
              <w:rPr>
                <w:color w:val="FAFAFA"/>
                <w:sz w:val="26"/>
                <w:szCs w:val="26"/>
              </w:rPr>
              <w:t xml:space="preserve">To what extent did the skills development activity delivered address the needs </w:t>
            </w:r>
            <w:r w:rsidR="001022C7">
              <w:rPr>
                <w:color w:val="FAFAFA"/>
                <w:sz w:val="26"/>
                <w:szCs w:val="26"/>
              </w:rPr>
              <w:t xml:space="preserve">/ skills gaps </w:t>
            </w:r>
            <w:r w:rsidR="001022C7" w:rsidRPr="00522555">
              <w:rPr>
                <w:color w:val="FAFAFA"/>
                <w:sz w:val="26"/>
                <w:szCs w:val="26"/>
              </w:rPr>
              <w:t>identified?</w:t>
            </w:r>
            <w:r w:rsidR="00522555" w:rsidRPr="00522555">
              <w:rPr>
                <w:color w:val="FAFAFA"/>
                <w:sz w:val="26"/>
                <w:szCs w:val="26"/>
              </w:rPr>
              <w:t xml:space="preserve"> </w:t>
            </w:r>
          </w:p>
          <w:p w14:paraId="417A531F" w14:textId="6A950EAF" w:rsidR="000E5BD1" w:rsidRPr="00522555" w:rsidRDefault="0059574E" w:rsidP="001022C7">
            <w:pPr>
              <w:pStyle w:val="ListParagraph"/>
              <w:widowControl w:val="0"/>
              <w:spacing w:line="240" w:lineRule="auto"/>
              <w:rPr>
                <w:color w:val="FAFAFA"/>
                <w:sz w:val="26"/>
                <w:szCs w:val="26"/>
              </w:rPr>
            </w:pPr>
            <w:r w:rsidRPr="00522555">
              <w:rPr>
                <w:color w:val="FAFAFA"/>
                <w:sz w:val="26"/>
                <w:szCs w:val="26"/>
              </w:rPr>
              <w:t>Please explain any variances to what was originally submitted</w:t>
            </w:r>
            <w:r w:rsidR="00F00C34" w:rsidRPr="00522555">
              <w:rPr>
                <w:color w:val="FAFAFA"/>
                <w:sz w:val="26"/>
                <w:szCs w:val="26"/>
              </w:rPr>
              <w:t>.</w:t>
            </w:r>
          </w:p>
        </w:tc>
      </w:tr>
      <w:tr w:rsidR="003B5B25" w:rsidRPr="00DC0CD6" w14:paraId="417A5322" w14:textId="77777777" w:rsidTr="00BF1455">
        <w:trPr>
          <w:trHeight w:val="7008"/>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1" w14:textId="25111257" w:rsidR="003B5B25" w:rsidRPr="00DC0CD6" w:rsidRDefault="00F42F14" w:rsidP="00701B76">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417A532A" w14:textId="77777777" w:rsidR="003B5B25" w:rsidRPr="00DC0CD6" w:rsidRDefault="003B5B2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rsidRPr="00DC0CD6" w14:paraId="417A532C"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2B" w14:textId="51A771DB" w:rsidR="000E5BD1" w:rsidRPr="00DC0CD6" w:rsidRDefault="0059574E">
            <w:pPr>
              <w:rPr>
                <w:color w:val="FAFAFA"/>
                <w:sz w:val="26"/>
                <w:szCs w:val="26"/>
              </w:rPr>
            </w:pPr>
            <w:r w:rsidRPr="00DC0CD6">
              <w:rPr>
                <w:color w:val="FAFAFA"/>
                <w:sz w:val="26"/>
                <w:szCs w:val="26"/>
              </w:rPr>
              <w:lastRenderedPageBreak/>
              <w:t>2</w:t>
            </w:r>
            <w:r w:rsidR="00D13116" w:rsidRPr="00DC0CD6">
              <w:rPr>
                <w:color w:val="FAFAFA"/>
                <w:sz w:val="26"/>
                <w:szCs w:val="26"/>
              </w:rPr>
              <w:t xml:space="preserve">. </w:t>
            </w:r>
            <w:r w:rsidRPr="00DC0CD6">
              <w:rPr>
                <w:color w:val="FAFAFA"/>
                <w:sz w:val="26"/>
                <w:szCs w:val="26"/>
              </w:rPr>
              <w:t>What impact did the implementation of the skills development activity have on the company, on the production, on the departments within the production, on individuals engaged in the production and on the wider needs of the sector? Please elaborate.</w:t>
            </w:r>
          </w:p>
        </w:tc>
      </w:tr>
      <w:tr w:rsidR="003B5B25" w:rsidRPr="00DC0CD6" w14:paraId="417A532E" w14:textId="77777777" w:rsidTr="0059574E">
        <w:trPr>
          <w:trHeight w:val="11468"/>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D" w14:textId="30334E1F" w:rsidR="003B5B25" w:rsidRPr="00DC0CD6" w:rsidRDefault="00F42F14" w:rsidP="00701B76">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417A534A" w14:textId="33C071D0" w:rsidR="003B5B25" w:rsidRPr="00DC0CD6" w:rsidRDefault="003B5B2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59574E" w:rsidRPr="00DC0CD6" w14:paraId="36323352"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164F09A2" w14:textId="27A6BC39" w:rsidR="000E0DB8" w:rsidRPr="000E0DB8" w:rsidRDefault="0059574E" w:rsidP="000E0DB8">
            <w:pPr>
              <w:pStyle w:val="ListParagraph"/>
              <w:numPr>
                <w:ilvl w:val="0"/>
                <w:numId w:val="2"/>
              </w:numPr>
              <w:rPr>
                <w:color w:val="FAFAFA"/>
                <w:sz w:val="26"/>
                <w:szCs w:val="26"/>
              </w:rPr>
            </w:pPr>
            <w:r w:rsidRPr="000E0DB8">
              <w:rPr>
                <w:color w:val="FAFAFA"/>
                <w:sz w:val="26"/>
                <w:szCs w:val="26"/>
              </w:rPr>
              <w:lastRenderedPageBreak/>
              <w:t>What data or evidence was gathered to verify the activity and to capture the outcomes of the activity? Please note that all data and evidence relat</w:t>
            </w:r>
            <w:r w:rsidR="006A7AE6" w:rsidRPr="000E0DB8">
              <w:rPr>
                <w:color w:val="FAFAFA"/>
                <w:sz w:val="26"/>
                <w:szCs w:val="26"/>
              </w:rPr>
              <w:t>ing to</w:t>
            </w:r>
            <w:r w:rsidRPr="000E0DB8">
              <w:rPr>
                <w:color w:val="FAFAFA"/>
                <w:sz w:val="26"/>
                <w:szCs w:val="26"/>
              </w:rPr>
              <w:t xml:space="preserve"> skills participants must be submitted along with the quality assurance compliance report</w:t>
            </w:r>
            <w:r w:rsidR="00370901">
              <w:rPr>
                <w:color w:val="FAFAFA"/>
                <w:sz w:val="26"/>
                <w:szCs w:val="26"/>
              </w:rPr>
              <w:t xml:space="preserve"> and completed Tab Z</w:t>
            </w:r>
          </w:p>
          <w:p w14:paraId="0B125970" w14:textId="0867EF2B" w:rsidR="0059574E" w:rsidRPr="000E0DB8" w:rsidRDefault="0059574E" w:rsidP="000E0DB8">
            <w:pPr>
              <w:rPr>
                <w:i/>
                <w:iCs/>
                <w:color w:val="FAFAFA"/>
                <w:sz w:val="16"/>
                <w:szCs w:val="16"/>
              </w:rPr>
            </w:pPr>
            <w:r w:rsidRPr="000E0DB8">
              <w:rPr>
                <w:i/>
                <w:iCs/>
                <w:color w:val="FAFAFA"/>
                <w:sz w:val="16"/>
                <w:szCs w:val="16"/>
              </w:rPr>
              <w:t>Pleas</w:t>
            </w:r>
            <w:r w:rsidR="00F00C34" w:rsidRPr="000E0DB8">
              <w:rPr>
                <w:i/>
                <w:iCs/>
                <w:color w:val="FAFAFA"/>
                <w:sz w:val="16"/>
                <w:szCs w:val="16"/>
              </w:rPr>
              <w:t>e</w:t>
            </w:r>
            <w:r w:rsidRPr="000E0DB8">
              <w:rPr>
                <w:i/>
                <w:iCs/>
                <w:color w:val="FAFAFA"/>
                <w:sz w:val="16"/>
                <w:szCs w:val="16"/>
              </w:rPr>
              <w:t xml:space="preserve"> include details in this section in relation to completion of online self-led courses in line with the guidelines.</w:t>
            </w:r>
          </w:p>
          <w:p w14:paraId="2CD65972" w14:textId="477F396B" w:rsidR="0059574E" w:rsidRPr="00DC0CD6" w:rsidRDefault="0059574E" w:rsidP="00D41658">
            <w:pPr>
              <w:rPr>
                <w:color w:val="FAFAFA"/>
                <w:sz w:val="20"/>
                <w:szCs w:val="20"/>
              </w:rPr>
            </w:pPr>
          </w:p>
        </w:tc>
      </w:tr>
      <w:tr w:rsidR="0059574E" w:rsidRPr="00DC0CD6" w14:paraId="5705A59E" w14:textId="77777777" w:rsidTr="00BF1455">
        <w:trPr>
          <w:trHeight w:val="9276"/>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3EE7A083" w14:textId="77777777" w:rsidR="0059574E" w:rsidRPr="00DC0CD6" w:rsidRDefault="0059574E"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78DAF6AD" w14:textId="03363AF2" w:rsidR="0059574E" w:rsidRDefault="0059574E"/>
    <w:p w14:paraId="59D1A73D" w14:textId="77777777" w:rsidR="00831F35" w:rsidRPr="00DC0CD6" w:rsidRDefault="00831F3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59574E" w:rsidRPr="00DC0CD6" w14:paraId="4444FBD7"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EF41136" w14:textId="6B2F71D2" w:rsidR="0059574E" w:rsidRPr="00DC0CD6" w:rsidRDefault="0059574E" w:rsidP="00BC699D">
            <w:pPr>
              <w:rPr>
                <w:color w:val="FAFAFA"/>
                <w:sz w:val="20"/>
                <w:szCs w:val="20"/>
              </w:rPr>
            </w:pPr>
            <w:r w:rsidRPr="00DC0CD6">
              <w:rPr>
                <w:color w:val="FAFAFA"/>
                <w:sz w:val="26"/>
                <w:szCs w:val="26"/>
              </w:rPr>
              <w:t xml:space="preserve">4. </w:t>
            </w:r>
            <w:r w:rsidR="00BC699D" w:rsidRPr="00DC0CD6">
              <w:rPr>
                <w:color w:val="FAFAFA"/>
                <w:sz w:val="26"/>
                <w:szCs w:val="26"/>
              </w:rPr>
              <w:t>If production a</w:t>
            </w:r>
            <w:r w:rsidR="006C22D3">
              <w:rPr>
                <w:color w:val="FAFAFA"/>
                <w:sz w:val="26"/>
                <w:szCs w:val="26"/>
              </w:rPr>
              <w:t>ctivity took place outside of a 65km radius from the Dublin GPO</w:t>
            </w:r>
            <w:r w:rsidR="00BC699D" w:rsidRPr="00DC0CD6">
              <w:rPr>
                <w:color w:val="FAFAFA"/>
                <w:sz w:val="26"/>
                <w:szCs w:val="26"/>
              </w:rPr>
              <w:t xml:space="preserve">, </w:t>
            </w:r>
            <w:r w:rsidR="006C22D3">
              <w:rPr>
                <w:color w:val="FAFAFA"/>
                <w:sz w:val="26"/>
                <w:szCs w:val="26"/>
              </w:rPr>
              <w:t>please outline</w:t>
            </w:r>
            <w:r w:rsidR="00BC699D" w:rsidRPr="00DC0CD6">
              <w:rPr>
                <w:color w:val="FAFAFA"/>
                <w:sz w:val="26"/>
                <w:szCs w:val="26"/>
              </w:rPr>
              <w:t xml:space="preserve"> to what extent did skills development activity delivered address identified skills </w:t>
            </w:r>
            <w:r w:rsidR="00BC699D" w:rsidRPr="00DC0CD6">
              <w:rPr>
                <w:color w:val="FAFAFA"/>
                <w:sz w:val="26"/>
                <w:szCs w:val="26"/>
              </w:rPr>
              <w:lastRenderedPageBreak/>
              <w:t xml:space="preserve">shortages in the </w:t>
            </w:r>
            <w:r w:rsidR="00831F35">
              <w:rPr>
                <w:color w:val="FAFAFA"/>
                <w:sz w:val="26"/>
                <w:szCs w:val="26"/>
              </w:rPr>
              <w:t>local</w:t>
            </w:r>
            <w:r w:rsidR="00BC699D" w:rsidRPr="00DC0CD6">
              <w:rPr>
                <w:color w:val="FAFAFA"/>
                <w:sz w:val="26"/>
                <w:szCs w:val="26"/>
              </w:rPr>
              <w:t xml:space="preserve"> region and contribute to growing the local talent base in the </w:t>
            </w:r>
            <w:r w:rsidR="006C22D3">
              <w:rPr>
                <w:color w:val="FAFAFA"/>
                <w:sz w:val="26"/>
                <w:szCs w:val="26"/>
              </w:rPr>
              <w:t xml:space="preserve">local </w:t>
            </w:r>
            <w:r w:rsidR="00BC699D" w:rsidRPr="00DC0CD6">
              <w:rPr>
                <w:color w:val="FAFAFA"/>
                <w:sz w:val="26"/>
                <w:szCs w:val="26"/>
              </w:rPr>
              <w:t>region? Please explain any variances to what was originally submitted.</w:t>
            </w:r>
          </w:p>
        </w:tc>
      </w:tr>
      <w:tr w:rsidR="0059574E" w:rsidRPr="00DC0CD6" w14:paraId="7A40368B" w14:textId="77777777" w:rsidTr="00BC699D">
        <w:trPr>
          <w:trHeight w:val="10991"/>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257E52EE" w14:textId="77777777" w:rsidR="0059574E" w:rsidRPr="00DC0CD6" w:rsidRDefault="0059574E" w:rsidP="00D41658">
            <w:pPr>
              <w:widowControl w:val="0"/>
              <w:pBdr>
                <w:top w:val="nil"/>
                <w:left w:val="nil"/>
                <w:bottom w:val="nil"/>
                <w:right w:val="nil"/>
                <w:between w:val="nil"/>
              </w:pBdr>
              <w:spacing w:line="240" w:lineRule="auto"/>
              <w:rPr>
                <w:color w:val="666666"/>
              </w:rPr>
            </w:pPr>
            <w:r w:rsidRPr="00DC0CD6">
              <w:rPr>
                <w:color w:val="666666"/>
              </w:rPr>
              <w:lastRenderedPageBreak/>
              <w:t>Type your answer here</w:t>
            </w:r>
          </w:p>
        </w:tc>
      </w:tr>
    </w:tbl>
    <w:p w14:paraId="7621C796" w14:textId="08F2B98F" w:rsidR="0059574E" w:rsidRPr="00DC0CD6" w:rsidRDefault="0059574E"/>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BC699D" w:rsidRPr="00DC0CD6" w14:paraId="6519C55B"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E120A17" w14:textId="19CF8C8D" w:rsidR="00BC699D" w:rsidRPr="00DC0CD6" w:rsidRDefault="00BC699D" w:rsidP="00D41658">
            <w:pPr>
              <w:rPr>
                <w:color w:val="FAFAFA"/>
                <w:sz w:val="20"/>
                <w:szCs w:val="20"/>
              </w:rPr>
            </w:pPr>
            <w:r w:rsidRPr="00DC0CD6">
              <w:rPr>
                <w:color w:val="FAFAFA"/>
                <w:sz w:val="26"/>
                <w:szCs w:val="26"/>
              </w:rPr>
              <w:lastRenderedPageBreak/>
              <w:t xml:space="preserve">5. What responsible production initiatives were delivered </w:t>
            </w:r>
            <w:r w:rsidR="00831F35">
              <w:rPr>
                <w:color w:val="FAFAFA"/>
                <w:sz w:val="26"/>
                <w:szCs w:val="26"/>
              </w:rPr>
              <w:t xml:space="preserve">relating </w:t>
            </w:r>
            <w:r w:rsidRPr="00DC0CD6">
              <w:rPr>
                <w:color w:val="FAFAFA"/>
                <w:sz w:val="26"/>
                <w:szCs w:val="26"/>
              </w:rPr>
              <w:t xml:space="preserve">to gender, diversity and </w:t>
            </w:r>
            <w:r w:rsidR="006C22D3">
              <w:rPr>
                <w:color w:val="FAFAFA"/>
                <w:sz w:val="26"/>
                <w:szCs w:val="26"/>
              </w:rPr>
              <w:t>inclusion? W</w:t>
            </w:r>
            <w:r w:rsidRPr="00DC0CD6">
              <w:rPr>
                <w:color w:val="FAFAFA"/>
                <w:sz w:val="26"/>
                <w:szCs w:val="26"/>
              </w:rPr>
              <w:t>hat was their impact? Please explain any variances to what was originally submitted.</w:t>
            </w:r>
          </w:p>
        </w:tc>
      </w:tr>
      <w:tr w:rsidR="00BC699D" w:rsidRPr="00DC0CD6" w14:paraId="49720DB8" w14:textId="77777777" w:rsidTr="00BF1455">
        <w:trPr>
          <w:trHeight w:val="11119"/>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28B52C52" w14:textId="77777777" w:rsidR="00BC699D" w:rsidRPr="00DC0CD6" w:rsidRDefault="00BC699D"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5DD0D5DB" w14:textId="56157D6A" w:rsidR="00BC699D" w:rsidRPr="00DC0CD6" w:rsidRDefault="00BC699D"/>
    <w:p w14:paraId="11792460" w14:textId="77777777" w:rsidR="00BF1455" w:rsidRPr="00DC0CD6" w:rsidRDefault="00BF145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BC699D" w:rsidRPr="00DC0CD6" w14:paraId="7EA8CAEC"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1FC25E4F" w14:textId="7ACA6627" w:rsidR="00BC699D" w:rsidRPr="00DC0CD6" w:rsidRDefault="00BC699D" w:rsidP="00BC699D">
            <w:pPr>
              <w:rPr>
                <w:color w:val="FAFAFA"/>
                <w:sz w:val="20"/>
                <w:szCs w:val="20"/>
              </w:rPr>
            </w:pPr>
            <w:r w:rsidRPr="00DC0CD6">
              <w:rPr>
                <w:color w:val="FAFAFA"/>
                <w:sz w:val="26"/>
                <w:szCs w:val="26"/>
              </w:rPr>
              <w:lastRenderedPageBreak/>
              <w:t xml:space="preserve">6. What responsible production initiatives were delivered </w:t>
            </w:r>
            <w:r w:rsidR="00831F35">
              <w:rPr>
                <w:color w:val="FAFAFA"/>
                <w:sz w:val="26"/>
                <w:szCs w:val="26"/>
              </w:rPr>
              <w:t xml:space="preserve">relating </w:t>
            </w:r>
            <w:r w:rsidRPr="00DC0CD6">
              <w:rPr>
                <w:color w:val="FAFAFA"/>
                <w:sz w:val="26"/>
                <w:szCs w:val="26"/>
              </w:rPr>
              <w:t>to sustainability</w:t>
            </w:r>
            <w:r w:rsidR="002854D7">
              <w:rPr>
                <w:color w:val="FAFAFA"/>
                <w:sz w:val="26"/>
                <w:szCs w:val="26"/>
              </w:rPr>
              <w:t xml:space="preserve"> &amp; </w:t>
            </w:r>
            <w:r w:rsidRPr="00DC0CD6">
              <w:rPr>
                <w:color w:val="FAFAFA"/>
                <w:sz w:val="26"/>
                <w:szCs w:val="26"/>
              </w:rPr>
              <w:t>green filmmaking</w:t>
            </w:r>
            <w:r w:rsidR="006C22D3">
              <w:rPr>
                <w:color w:val="FAFAFA"/>
                <w:sz w:val="26"/>
                <w:szCs w:val="26"/>
              </w:rPr>
              <w:t>? W</w:t>
            </w:r>
            <w:r w:rsidRPr="00DC0CD6">
              <w:rPr>
                <w:color w:val="FAFAFA"/>
                <w:sz w:val="26"/>
                <w:szCs w:val="26"/>
              </w:rPr>
              <w:t>hat was their impact? Please explain any variances to what was originally submitted.</w:t>
            </w:r>
          </w:p>
        </w:tc>
      </w:tr>
      <w:tr w:rsidR="00BC699D" w:rsidRPr="00DC0CD6" w14:paraId="6D1CC43F" w14:textId="77777777" w:rsidTr="00BF1455">
        <w:trPr>
          <w:trHeight w:val="10977"/>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2C7DB1DA" w14:textId="77777777" w:rsidR="00BC699D" w:rsidRPr="00DC0CD6" w:rsidRDefault="00BC699D"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4F0FD11E" w14:textId="77777777" w:rsidR="0059574E" w:rsidRPr="00DC0CD6" w:rsidRDefault="0059574E"/>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1E79C1" w:rsidRPr="00DC0CD6" w14:paraId="72DF6122" w14:textId="77777777" w:rsidTr="00A75082">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6CF7A0C4" w14:textId="101FBAFA" w:rsidR="001E79C1" w:rsidRPr="00DC0CD6" w:rsidRDefault="00BC699D" w:rsidP="00A75082">
            <w:pPr>
              <w:widowControl w:val="0"/>
              <w:spacing w:line="240" w:lineRule="auto"/>
              <w:rPr>
                <w:color w:val="FAFAFA"/>
                <w:sz w:val="26"/>
                <w:szCs w:val="26"/>
              </w:rPr>
            </w:pPr>
            <w:r w:rsidRPr="00DC0CD6">
              <w:rPr>
                <w:color w:val="FAFAFA"/>
                <w:sz w:val="26"/>
                <w:szCs w:val="26"/>
              </w:rPr>
              <w:lastRenderedPageBreak/>
              <w:t>7</w:t>
            </w:r>
            <w:r w:rsidR="001E79C1" w:rsidRPr="00DC0CD6">
              <w:rPr>
                <w:color w:val="FAFAFA"/>
                <w:sz w:val="26"/>
                <w:szCs w:val="26"/>
              </w:rPr>
              <w:t>. Data Protection</w:t>
            </w:r>
          </w:p>
        </w:tc>
      </w:tr>
      <w:tr w:rsidR="001E79C1" w:rsidRPr="00DC0CD6" w14:paraId="17DB21A7" w14:textId="77777777" w:rsidTr="00A75082">
        <w:trPr>
          <w:trHeight w:val="651"/>
        </w:trPr>
        <w:tc>
          <w:tcPr>
            <w:tcW w:w="10440" w:type="dxa"/>
            <w:tcBorders>
              <w:top w:val="single" w:sz="4" w:space="0" w:color="EFEFEF"/>
              <w:left w:val="single" w:sz="4" w:space="0" w:color="EFEFEF"/>
              <w:bottom w:val="nil"/>
              <w:right w:val="single" w:sz="4" w:space="0" w:color="EFEFEF"/>
            </w:tcBorders>
            <w:tcMar>
              <w:top w:w="215" w:type="dxa"/>
              <w:left w:w="215" w:type="dxa"/>
              <w:bottom w:w="215" w:type="dxa"/>
              <w:right w:w="215" w:type="dxa"/>
            </w:tcMar>
            <w:vAlign w:val="center"/>
          </w:tcPr>
          <w:p w14:paraId="7E9E3EC6" w14:textId="77777777" w:rsidR="001E79C1" w:rsidRPr="00DC0CD6" w:rsidRDefault="001E79C1" w:rsidP="00A75082">
            <w:pPr>
              <w:widowControl w:val="0"/>
              <w:spacing w:line="240" w:lineRule="auto"/>
              <w:rPr>
                <w:color w:val="666666"/>
              </w:rPr>
            </w:pPr>
            <w:r w:rsidRPr="00DC0CD6">
              <w:rPr>
                <w:color w:val="666666"/>
              </w:rPr>
              <w:t>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tc>
      </w:tr>
      <w:tr w:rsidR="001E79C1" w:rsidRPr="00DC0CD6" w14:paraId="31CFE37F" w14:textId="77777777" w:rsidTr="001E79C1">
        <w:trPr>
          <w:trHeight w:val="595"/>
        </w:trPr>
        <w:tc>
          <w:tcPr>
            <w:tcW w:w="10440" w:type="dxa"/>
            <w:tcBorders>
              <w:top w:val="nil"/>
              <w:left w:val="single" w:sz="4" w:space="0" w:color="EFEFEF"/>
              <w:bottom w:val="single" w:sz="4" w:space="0" w:color="EFEFEF"/>
              <w:right w:val="nil"/>
            </w:tcBorders>
            <w:tcMar>
              <w:top w:w="215" w:type="dxa"/>
              <w:left w:w="215" w:type="dxa"/>
              <w:bottom w:w="215" w:type="dxa"/>
              <w:right w:w="215" w:type="dxa"/>
            </w:tcMar>
            <w:vAlign w:val="center"/>
          </w:tcPr>
          <w:p w14:paraId="4CA6B08D" w14:textId="0DA110F5" w:rsidR="001E79C1" w:rsidRPr="00DC0CD6" w:rsidRDefault="001E79C1" w:rsidP="00A7178F">
            <w:pPr>
              <w:widowControl w:val="0"/>
              <w:spacing w:line="240" w:lineRule="auto"/>
              <w:rPr>
                <w:color w:val="666666"/>
              </w:rPr>
            </w:pPr>
            <w:r w:rsidRPr="00DC0CD6">
              <w:rPr>
                <w:color w:val="666666"/>
              </w:rPr>
              <w:t>I consent to the data provided being processed for the purposes outlined above.</w:t>
            </w:r>
            <w:r w:rsidR="00A7178F" w:rsidRPr="00DC0CD6">
              <w:rPr>
                <w:color w:val="666666"/>
              </w:rPr>
              <w:t xml:space="preserve"> </w:t>
            </w:r>
            <w:sdt>
              <w:sdtPr>
                <w:rPr>
                  <w:color w:val="666666"/>
                </w:rPr>
                <w:id w:val="-461418063"/>
                <w14:checkbox>
                  <w14:checked w14:val="0"/>
                  <w14:checkedState w14:val="2612" w14:font="MS Gothic"/>
                  <w14:uncheckedState w14:val="2610" w14:font="MS Gothic"/>
                </w14:checkbox>
              </w:sdtPr>
              <w:sdtEndPr/>
              <w:sdtContent>
                <w:r w:rsidR="00A7178F" w:rsidRPr="00DC0CD6">
                  <w:rPr>
                    <w:rFonts w:ascii="Segoe UI Symbol" w:eastAsia="MS Gothic" w:hAnsi="Segoe UI Symbol" w:cs="Segoe UI Symbol"/>
                    <w:color w:val="666666"/>
                  </w:rPr>
                  <w:t>☐</w:t>
                </w:r>
              </w:sdtContent>
            </w:sdt>
          </w:p>
        </w:tc>
      </w:tr>
    </w:tbl>
    <w:p w14:paraId="334FBD85" w14:textId="152666AB" w:rsidR="001E79C1" w:rsidRPr="00DC0CD6" w:rsidRDefault="001E79C1"/>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1E79C1" w:rsidRPr="00DC0CD6" w14:paraId="1E90D512" w14:textId="77777777" w:rsidTr="001E79C1">
        <w:trPr>
          <w:trHeight w:val="977"/>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38E40497" w14:textId="5D03DED5" w:rsidR="001E79C1" w:rsidRPr="00DC0CD6" w:rsidRDefault="00BC699D" w:rsidP="00A75082">
            <w:pPr>
              <w:widowControl w:val="0"/>
              <w:spacing w:line="240" w:lineRule="auto"/>
              <w:rPr>
                <w:color w:val="FAFAFA"/>
                <w:sz w:val="26"/>
                <w:szCs w:val="26"/>
              </w:rPr>
            </w:pPr>
            <w:r w:rsidRPr="00DC0CD6">
              <w:rPr>
                <w:color w:val="FAFAFA"/>
                <w:sz w:val="26"/>
                <w:szCs w:val="26"/>
              </w:rPr>
              <w:t>8</w:t>
            </w:r>
            <w:r w:rsidR="001E79C1" w:rsidRPr="00DC0CD6">
              <w:rPr>
                <w:color w:val="FAFAFA"/>
                <w:sz w:val="26"/>
                <w:szCs w:val="26"/>
              </w:rPr>
              <w:t xml:space="preserve">. Declaration </w:t>
            </w:r>
          </w:p>
        </w:tc>
      </w:tr>
      <w:tr w:rsidR="001E79C1" w:rsidRPr="00DC0CD6" w14:paraId="1495EA07" w14:textId="77777777" w:rsidTr="00BC699D">
        <w:trPr>
          <w:trHeight w:val="244"/>
        </w:trPr>
        <w:tc>
          <w:tcPr>
            <w:tcW w:w="10440" w:type="dxa"/>
            <w:gridSpan w:val="2"/>
            <w:tcBorders>
              <w:top w:val="single" w:sz="4" w:space="0" w:color="EFEFEF"/>
              <w:left w:val="single" w:sz="4" w:space="0" w:color="EFEFEF"/>
              <w:bottom w:val="single" w:sz="4" w:space="0" w:color="EFEFEF"/>
              <w:right w:val="single" w:sz="4" w:space="0" w:color="EFEFEF"/>
            </w:tcBorders>
            <w:tcMar>
              <w:top w:w="215" w:type="dxa"/>
              <w:left w:w="215" w:type="dxa"/>
              <w:bottom w:w="215" w:type="dxa"/>
              <w:right w:w="215" w:type="dxa"/>
            </w:tcMar>
            <w:vAlign w:val="center"/>
          </w:tcPr>
          <w:p w14:paraId="354AE091" w14:textId="6FFDBF86" w:rsidR="001E79C1" w:rsidRPr="00DC0CD6" w:rsidRDefault="001E79C1" w:rsidP="00A75082">
            <w:pPr>
              <w:widowControl w:val="0"/>
              <w:spacing w:line="240" w:lineRule="auto"/>
              <w:rPr>
                <w:color w:val="666666"/>
              </w:rPr>
            </w:pPr>
            <w:r w:rsidRPr="00DC0CD6">
              <w:rPr>
                <w:color w:val="666666"/>
              </w:rPr>
              <w:t>I</w:t>
            </w:r>
            <w:r w:rsidR="00BC699D" w:rsidRPr="00DC0CD6">
              <w:rPr>
                <w:color w:val="666666"/>
              </w:rPr>
              <w:t xml:space="preserve"> confirm that the information provided in this application form, or by way of support to this application (including Tab Z) is to the best of my knowledge accurate and correct.</w:t>
            </w:r>
          </w:p>
        </w:tc>
      </w:tr>
      <w:tr w:rsidR="001E79C1" w:rsidRPr="00DC0CD6" w14:paraId="4F3245CA" w14:textId="77777777" w:rsidTr="00BC699D">
        <w:trPr>
          <w:trHeight w:val="17"/>
        </w:trPr>
        <w:tc>
          <w:tcPr>
            <w:tcW w:w="2925" w:type="dxa"/>
            <w:tcBorders>
              <w:top w:val="single" w:sz="4" w:space="0" w:color="EFEFEF"/>
              <w:left w:val="single" w:sz="4" w:space="0" w:color="EFEFEF"/>
              <w:bottom w:val="nil"/>
              <w:right w:val="nil"/>
            </w:tcBorders>
            <w:tcMar>
              <w:top w:w="215" w:type="dxa"/>
              <w:left w:w="215" w:type="dxa"/>
              <w:bottom w:w="215" w:type="dxa"/>
              <w:right w:w="215" w:type="dxa"/>
            </w:tcMar>
            <w:vAlign w:val="center"/>
          </w:tcPr>
          <w:p w14:paraId="563FCFBB" w14:textId="5C71DAB9" w:rsidR="001E79C1" w:rsidRPr="00DC0CD6" w:rsidRDefault="00BC699D" w:rsidP="00A75082">
            <w:pPr>
              <w:widowControl w:val="0"/>
              <w:spacing w:line="240" w:lineRule="auto"/>
              <w:rPr>
                <w:color w:val="666666"/>
              </w:rPr>
            </w:pPr>
            <w:r w:rsidRPr="00DC0CD6">
              <w:rPr>
                <w:color w:val="666666"/>
              </w:rPr>
              <w:t>Signature of the applicant making the declaration:</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691113D2" w14:textId="04C05C73" w:rsidR="001E79C1" w:rsidRPr="00DC0CD6" w:rsidRDefault="001E79C1" w:rsidP="00A75082">
            <w:pPr>
              <w:widowControl w:val="0"/>
              <w:pBdr>
                <w:top w:val="nil"/>
                <w:left w:val="nil"/>
                <w:bottom w:val="nil"/>
                <w:right w:val="nil"/>
                <w:between w:val="nil"/>
              </w:pBdr>
              <w:spacing w:line="240" w:lineRule="auto"/>
              <w:rPr>
                <w:color w:val="666666"/>
              </w:rPr>
            </w:pPr>
          </w:p>
        </w:tc>
      </w:tr>
      <w:tr w:rsidR="001E79C1" w:rsidRPr="00DC0CD6" w14:paraId="6E5E1382" w14:textId="77777777" w:rsidTr="00BC699D">
        <w:trPr>
          <w:trHeight w:val="17"/>
        </w:trPr>
        <w:tc>
          <w:tcPr>
            <w:tcW w:w="2925" w:type="dxa"/>
            <w:tcBorders>
              <w:top w:val="single" w:sz="4" w:space="0" w:color="EFEFEF"/>
              <w:left w:val="single" w:sz="4" w:space="0" w:color="EFEFEF"/>
              <w:bottom w:val="nil"/>
              <w:right w:val="nil"/>
            </w:tcBorders>
            <w:tcMar>
              <w:top w:w="215" w:type="dxa"/>
              <w:left w:w="215" w:type="dxa"/>
              <w:bottom w:w="215" w:type="dxa"/>
              <w:right w:w="215" w:type="dxa"/>
            </w:tcMar>
            <w:vAlign w:val="center"/>
          </w:tcPr>
          <w:p w14:paraId="56AC42CE" w14:textId="0BAC89D7" w:rsidR="001E79C1" w:rsidRPr="00DC0CD6" w:rsidRDefault="00BC699D" w:rsidP="00A75082">
            <w:pPr>
              <w:widowControl w:val="0"/>
              <w:spacing w:line="240" w:lineRule="auto"/>
              <w:rPr>
                <w:color w:val="666666"/>
              </w:rPr>
            </w:pPr>
            <w:r w:rsidRPr="00DC0CD6">
              <w:rPr>
                <w:color w:val="666666"/>
              </w:rPr>
              <w:t>Position in company:</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298BAC4F" w14:textId="62A7539C" w:rsidR="001E79C1" w:rsidRPr="00DC0CD6" w:rsidRDefault="001E79C1" w:rsidP="00A75082">
            <w:pPr>
              <w:widowControl w:val="0"/>
              <w:pBdr>
                <w:top w:val="nil"/>
                <w:left w:val="nil"/>
                <w:bottom w:val="nil"/>
                <w:right w:val="nil"/>
                <w:between w:val="nil"/>
              </w:pBdr>
              <w:spacing w:line="240" w:lineRule="auto"/>
              <w:rPr>
                <w:color w:val="666666"/>
              </w:rPr>
            </w:pPr>
          </w:p>
        </w:tc>
      </w:tr>
      <w:tr w:rsidR="001E79C1" w:rsidRPr="00DC0CD6" w14:paraId="70FD4692" w14:textId="77777777" w:rsidTr="00BC699D">
        <w:trPr>
          <w:trHeight w:val="398"/>
        </w:trPr>
        <w:tc>
          <w:tcPr>
            <w:tcW w:w="2925" w:type="dxa"/>
            <w:tcBorders>
              <w:top w:val="single" w:sz="4" w:space="0" w:color="EFEFEF"/>
              <w:left w:val="single" w:sz="4" w:space="0" w:color="EFEFEF"/>
              <w:bottom w:val="single" w:sz="4" w:space="0" w:color="EFEFEF"/>
              <w:right w:val="nil"/>
            </w:tcBorders>
            <w:tcMar>
              <w:top w:w="215" w:type="dxa"/>
              <w:left w:w="215" w:type="dxa"/>
              <w:bottom w:w="215" w:type="dxa"/>
              <w:right w:w="215" w:type="dxa"/>
            </w:tcMar>
            <w:vAlign w:val="center"/>
          </w:tcPr>
          <w:p w14:paraId="2A1F6700" w14:textId="7E1443F0" w:rsidR="001E79C1" w:rsidRPr="00DC0CD6" w:rsidRDefault="00BC699D" w:rsidP="00A75082">
            <w:pPr>
              <w:widowControl w:val="0"/>
              <w:spacing w:line="240" w:lineRule="auto"/>
              <w:rPr>
                <w:color w:val="666666"/>
              </w:rPr>
            </w:pPr>
            <w:r w:rsidRPr="00DC0CD6">
              <w:rPr>
                <w:color w:val="666666"/>
              </w:rPr>
              <w:t>Witness: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1BF3FBF" w14:textId="77777777" w:rsidR="001E79C1" w:rsidRPr="00DC0CD6" w:rsidRDefault="001E79C1" w:rsidP="00A75082">
            <w:pPr>
              <w:widowControl w:val="0"/>
              <w:spacing w:line="240" w:lineRule="auto"/>
              <w:rPr>
                <w:color w:val="666666"/>
              </w:rPr>
            </w:pPr>
          </w:p>
        </w:tc>
      </w:tr>
      <w:tr w:rsidR="00BC699D" w:rsidRPr="00DC0CD6" w14:paraId="469656A0" w14:textId="77777777" w:rsidTr="00BC699D">
        <w:trPr>
          <w:trHeight w:val="412"/>
        </w:trPr>
        <w:tc>
          <w:tcPr>
            <w:tcW w:w="2925" w:type="dxa"/>
            <w:tcBorders>
              <w:top w:val="single" w:sz="4" w:space="0" w:color="EFEFEF"/>
              <w:left w:val="single" w:sz="4" w:space="0" w:color="EFEFEF"/>
              <w:bottom w:val="single" w:sz="4" w:space="0" w:color="EFEFEF"/>
              <w:right w:val="nil"/>
            </w:tcBorders>
            <w:tcMar>
              <w:top w:w="215" w:type="dxa"/>
              <w:left w:w="215" w:type="dxa"/>
              <w:bottom w:w="215" w:type="dxa"/>
              <w:right w:w="215" w:type="dxa"/>
            </w:tcMar>
            <w:vAlign w:val="center"/>
          </w:tcPr>
          <w:p w14:paraId="59CE39FB" w14:textId="0BE494C1" w:rsidR="00BC699D" w:rsidRPr="00DC0CD6" w:rsidRDefault="00BC699D" w:rsidP="00A75082">
            <w:pPr>
              <w:widowControl w:val="0"/>
              <w:spacing w:line="240" w:lineRule="auto"/>
              <w:rPr>
                <w:color w:val="666666"/>
              </w:rPr>
            </w:pPr>
            <w:r w:rsidRPr="00DC0CD6">
              <w:rPr>
                <w:color w:val="666666"/>
              </w:rPr>
              <w:t>Date:</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7933CF5" w14:textId="77777777" w:rsidR="00BC699D" w:rsidRPr="00DC0CD6" w:rsidRDefault="00BC699D" w:rsidP="00A75082">
            <w:pPr>
              <w:widowControl w:val="0"/>
              <w:spacing w:line="240" w:lineRule="auto"/>
              <w:rPr>
                <w:color w:val="666666"/>
              </w:rPr>
            </w:pPr>
          </w:p>
        </w:tc>
      </w:tr>
    </w:tbl>
    <w:p w14:paraId="7D3D6F4E" w14:textId="1A1ADCD1" w:rsidR="001E79C1" w:rsidRPr="00DC0CD6" w:rsidRDefault="001E79C1" w:rsidP="001E79C1"/>
    <w:sectPr w:rsidR="001E79C1" w:rsidRPr="00DC0CD6">
      <w:headerReference w:type="default" r:id="rId11"/>
      <w:headerReference w:type="first" r:id="rId12"/>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C08E" w14:textId="77777777" w:rsidR="006C7A3C" w:rsidRDefault="006C7A3C">
      <w:pPr>
        <w:spacing w:line="240" w:lineRule="auto"/>
      </w:pPr>
      <w:r>
        <w:separator/>
      </w:r>
    </w:p>
  </w:endnote>
  <w:endnote w:type="continuationSeparator" w:id="0">
    <w:p w14:paraId="01729CA9" w14:textId="77777777" w:rsidR="006C7A3C" w:rsidRDefault="006C7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F59E" w14:textId="77777777" w:rsidR="006C7A3C" w:rsidRDefault="006C7A3C">
      <w:pPr>
        <w:spacing w:line="240" w:lineRule="auto"/>
      </w:pPr>
      <w:r>
        <w:separator/>
      </w:r>
    </w:p>
  </w:footnote>
  <w:footnote w:type="continuationSeparator" w:id="0">
    <w:p w14:paraId="50068E75" w14:textId="77777777" w:rsidR="006C7A3C" w:rsidRDefault="006C7A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4B" w14:textId="71CA3E1D"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FF19DC9">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43A8A3C8" w:rsidR="00F42F14" w:rsidRPr="00DC0CD6" w:rsidRDefault="00D13116" w:rsidP="00F42F14">
    <w:pPr>
      <w:pStyle w:val="Heading1"/>
      <w:rPr>
        <w:color w:val="FAFAFA"/>
      </w:rPr>
    </w:pPr>
    <w:bookmarkStart w:id="0" w:name="_heading=h.gjdgxs" w:colFirst="0" w:colLast="0"/>
    <w:bookmarkEnd w:id="0"/>
    <w:r>
      <w:t xml:space="preserve"> </w:t>
    </w:r>
    <w:r w:rsidR="0059574E" w:rsidRPr="00DC0CD6">
      <w:rPr>
        <w:color w:val="FAFAFA"/>
      </w:rPr>
      <w:t>Quality Assurance Compliance Report</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9F2EC7"/>
    <w:multiLevelType w:val="hybridMultilevel"/>
    <w:tmpl w:val="90EEA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451558">
    <w:abstractNumId w:val="0"/>
  </w:num>
  <w:num w:numId="2" w16cid:durableId="203727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B03A9"/>
    <w:rsid w:val="000D3562"/>
    <w:rsid w:val="000D3A7B"/>
    <w:rsid w:val="000D7CA0"/>
    <w:rsid w:val="000E0DB8"/>
    <w:rsid w:val="000E5BD1"/>
    <w:rsid w:val="001022C7"/>
    <w:rsid w:val="001628BA"/>
    <w:rsid w:val="00181F0B"/>
    <w:rsid w:val="001B5168"/>
    <w:rsid w:val="001E79C1"/>
    <w:rsid w:val="00212807"/>
    <w:rsid w:val="00236E34"/>
    <w:rsid w:val="00237454"/>
    <w:rsid w:val="002854D7"/>
    <w:rsid w:val="00370901"/>
    <w:rsid w:val="00394FFF"/>
    <w:rsid w:val="003B5B25"/>
    <w:rsid w:val="003F5FD0"/>
    <w:rsid w:val="00457C4B"/>
    <w:rsid w:val="00502BE1"/>
    <w:rsid w:val="00522555"/>
    <w:rsid w:val="00590063"/>
    <w:rsid w:val="0059574E"/>
    <w:rsid w:val="005D0372"/>
    <w:rsid w:val="005F3D3E"/>
    <w:rsid w:val="006177EA"/>
    <w:rsid w:val="006A50D0"/>
    <w:rsid w:val="006A7AE6"/>
    <w:rsid w:val="006B5304"/>
    <w:rsid w:val="006C0C25"/>
    <w:rsid w:val="006C22D3"/>
    <w:rsid w:val="006C7A3C"/>
    <w:rsid w:val="006F18F7"/>
    <w:rsid w:val="00701B76"/>
    <w:rsid w:val="00766EC9"/>
    <w:rsid w:val="0082312E"/>
    <w:rsid w:val="00831F35"/>
    <w:rsid w:val="008E72BC"/>
    <w:rsid w:val="00952C49"/>
    <w:rsid w:val="00A35FED"/>
    <w:rsid w:val="00A66590"/>
    <w:rsid w:val="00A7178F"/>
    <w:rsid w:val="00A97DAD"/>
    <w:rsid w:val="00AE575B"/>
    <w:rsid w:val="00B72462"/>
    <w:rsid w:val="00B83BFF"/>
    <w:rsid w:val="00BC699D"/>
    <w:rsid w:val="00BF1455"/>
    <w:rsid w:val="00C27CA7"/>
    <w:rsid w:val="00C33FE4"/>
    <w:rsid w:val="00D13116"/>
    <w:rsid w:val="00D36EB5"/>
    <w:rsid w:val="00DC0CD6"/>
    <w:rsid w:val="00DC7EC1"/>
    <w:rsid w:val="00DF228B"/>
    <w:rsid w:val="00E17627"/>
    <w:rsid w:val="00E26613"/>
    <w:rsid w:val="00E93B6E"/>
    <w:rsid w:val="00F00C34"/>
    <w:rsid w:val="00F42F14"/>
    <w:rsid w:val="00F86430"/>
    <w:rsid w:val="00FA75BA"/>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9" ma:contentTypeDescription="Create a new document." ma:contentTypeScope="" ma:versionID="4df12bde5095ffb76bb714361b4a9b4a">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9d8a514e797c366e4dac4cdc824d4d21"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Props1.xml><?xml version="1.0" encoding="utf-8"?>
<ds:datastoreItem xmlns:ds="http://schemas.openxmlformats.org/officeDocument/2006/customXml" ds:itemID="{7F031B3A-29D4-402D-8191-3B8A92178F29}">
  <ds:schemaRefs>
    <ds:schemaRef ds:uri="http://schemas.microsoft.com/sharepoint/v3/contenttype/forms"/>
  </ds:schemaRefs>
</ds:datastoreItem>
</file>

<file path=customXml/itemProps2.xml><?xml version="1.0" encoding="utf-8"?>
<ds:datastoreItem xmlns:ds="http://schemas.openxmlformats.org/officeDocument/2006/customXml" ds:itemID="{D972DB79-60CE-4957-90BE-E595C610A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2c42b-7761-40e4-92ed-ab9a02884b6a"/>
    <ds:schemaRef ds:uri="98303ef9-ed53-4b2f-80ae-8bb76679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E8604AA-2DBC-49B5-BC70-8256A8EE7EC4}">
  <ds:schemaRefs>
    <ds:schemaRef ds:uri="http://schemas.microsoft.com/office/2006/metadata/properties"/>
    <ds:schemaRef ds:uri="http://schemas.microsoft.com/office/infopath/2007/PartnerControls"/>
    <ds:schemaRef ds:uri="2032c42b-7761-40e4-92ed-ab9a02884b6a"/>
    <ds:schemaRef ds:uri="98303ef9-ed53-4b2f-80ae-8bb76679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Emer MacAvin</cp:lastModifiedBy>
  <cp:revision>2</cp:revision>
  <dcterms:created xsi:type="dcterms:W3CDTF">2026-03-26T09:30:00Z</dcterms:created>
  <dcterms:modified xsi:type="dcterms:W3CDTF">2026-03-26T09:30:00Z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2024-12-11T12:36:34Z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95c3a39c-df9c-4f5e-8a4f-b515a5fe237d</vt:lpwstr>
  </property>
  <property fmtid="{D5CDD505-2E9C-101B-9397-08002B2CF9AE}" pid="8" name="MSIP_Label_ecc431fc-7f20-4117-9c77-0ac1f5c5fe32_ContentBits">
    <vt:lpwstr>0</vt:lpwstr>
  </property>
  <property fmtid="{D5CDD505-2E9C-101B-9397-08002B2CF9AE}" pid="9" name="ContentTypeId">
    <vt:lpwstr>0x010100B14AE3061E965947B429099C09A37F3F</vt:lpwstr>
  </property>
  <property fmtid="{D5CDD505-2E9C-101B-9397-08002B2CF9AE}" pid="10" name="MediaServiceImageTags">
    <vt:lpwstr/>
  </property>
</Properties>
</file>